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E77E0" w14:textId="77777777" w:rsidR="00C1154A" w:rsidRDefault="00C1154A" w:rsidP="00C1154A">
      <w:pPr>
        <w:spacing w:after="0"/>
        <w:jc w:val="center"/>
        <w:rPr>
          <w:b/>
          <w:sz w:val="28"/>
          <w:szCs w:val="28"/>
        </w:rPr>
      </w:pPr>
      <w:bookmarkStart w:id="0" w:name="_Hlk31803130"/>
      <w:bookmarkStart w:id="1" w:name="_Hlk31811572"/>
      <w:r>
        <w:rPr>
          <w:b/>
          <w:sz w:val="28"/>
          <w:szCs w:val="28"/>
        </w:rPr>
        <w:t xml:space="preserve">PORTREE &amp; BRAES COMMUNITY TRUST </w:t>
      </w:r>
    </w:p>
    <w:p w14:paraId="4539A970" w14:textId="77777777" w:rsidR="00C1154A" w:rsidRDefault="00C1154A" w:rsidP="00C115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TRUST BOARD MEETING</w:t>
      </w:r>
    </w:p>
    <w:p w14:paraId="5025F817" w14:textId="77777777" w:rsidR="00C1154A" w:rsidRDefault="00C1154A" w:rsidP="00C1154A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5BAB725B" w14:textId="39F33A98" w:rsidR="00C1154A" w:rsidRPr="00C3795B" w:rsidRDefault="00C1154A" w:rsidP="00C1154A">
      <w:pPr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Wednesday </w:t>
      </w:r>
      <w:r>
        <w:rPr>
          <w:sz w:val="24"/>
          <w:szCs w:val="24"/>
        </w:rPr>
        <w:t>15</w:t>
      </w:r>
      <w:r w:rsidRPr="00C115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</w:t>
      </w:r>
      <w:r>
        <w:rPr>
          <w:sz w:val="24"/>
          <w:szCs w:val="24"/>
        </w:rPr>
        <w:t xml:space="preserve">  2020, 7pm </w:t>
      </w:r>
    </w:p>
    <w:p w14:paraId="5B4EEB64" w14:textId="77777777" w:rsidR="00C1154A" w:rsidRDefault="00C1154A" w:rsidP="00C115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Zoom </w:t>
      </w:r>
    </w:p>
    <w:p w14:paraId="08488859" w14:textId="77777777" w:rsidR="00C1154A" w:rsidRDefault="00C1154A" w:rsidP="00C1154A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7EA1181" w14:textId="77777777" w:rsidR="00C1154A" w:rsidRDefault="00C1154A" w:rsidP="00C1154A">
      <w:pPr>
        <w:spacing w:after="0"/>
        <w:jc w:val="center"/>
        <w:rPr>
          <w:rFonts w:cstheme="minorHAnsi"/>
          <w:b/>
          <w:sz w:val="28"/>
          <w:szCs w:val="28"/>
        </w:rPr>
      </w:pPr>
    </w:p>
    <w:bookmarkEnd w:id="0"/>
    <w:p w14:paraId="143F183C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266D48">
        <w:rPr>
          <w:rFonts w:cstheme="minorHAnsi"/>
        </w:rPr>
        <w:t>Present: Donnie Nicolson (DN), Fiona Thomson (FT), Duncan Brown (DB), Janice McGuire (</w:t>
      </w:r>
      <w:proofErr w:type="spellStart"/>
      <w:r w:rsidRPr="00266D48">
        <w:rPr>
          <w:rFonts w:cstheme="minorHAnsi"/>
        </w:rPr>
        <w:t>JMc</w:t>
      </w:r>
      <w:proofErr w:type="spellEnd"/>
      <w:r w:rsidRPr="00266D48">
        <w:rPr>
          <w:rFonts w:cstheme="minorHAnsi"/>
        </w:rPr>
        <w:t xml:space="preserve">), Iona MacDonald (IM), Graham Smith (GS), Roddie </w:t>
      </w:r>
      <w:proofErr w:type="spellStart"/>
      <w:r w:rsidRPr="00266D48">
        <w:rPr>
          <w:rFonts w:cstheme="minorHAnsi"/>
        </w:rPr>
        <w:t>MacHugh</w:t>
      </w:r>
      <w:proofErr w:type="spellEnd"/>
      <w:r w:rsidRPr="00266D48">
        <w:rPr>
          <w:rFonts w:cstheme="minorHAnsi"/>
        </w:rPr>
        <w:t xml:space="preserve"> (RM), Janice </w:t>
      </w:r>
      <w:proofErr w:type="spellStart"/>
      <w:r w:rsidRPr="00266D48">
        <w:rPr>
          <w:rFonts w:cstheme="minorHAnsi"/>
        </w:rPr>
        <w:t>MacHugh</w:t>
      </w:r>
      <w:proofErr w:type="spellEnd"/>
      <w:r w:rsidRPr="00266D48">
        <w:rPr>
          <w:rFonts w:cstheme="minorHAnsi"/>
        </w:rPr>
        <w:t xml:space="preserve"> (JM), Neil Campbell (NC), Chris James (CJ), Shona Cameron (SC), Ross Cowie (RC).       </w:t>
      </w:r>
    </w:p>
    <w:p w14:paraId="53915F4E" w14:textId="77777777" w:rsidR="00C1154A" w:rsidRPr="003F0BDE" w:rsidRDefault="00C1154A" w:rsidP="00C1154A">
      <w:pPr>
        <w:pStyle w:val="ListParagraph"/>
        <w:spacing w:after="0"/>
        <w:rPr>
          <w:rFonts w:cstheme="minorHAnsi"/>
        </w:rPr>
      </w:pPr>
    </w:p>
    <w:p w14:paraId="0B02254E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266D48">
        <w:rPr>
          <w:rFonts w:cstheme="minorHAnsi"/>
        </w:rPr>
        <w:t>Apologies: Matt Harrison, Annemarie Campbell, Jen Pearson, Bill Edgar, Lorna Cormack</w:t>
      </w:r>
    </w:p>
    <w:p w14:paraId="6C5DDF60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684F4EFF" w14:textId="77777777" w:rsidR="00C1154A" w:rsidRPr="003F0BDE" w:rsidRDefault="00C1154A" w:rsidP="00C1154A">
      <w:pPr>
        <w:pStyle w:val="ListParagraph"/>
        <w:spacing w:after="0"/>
        <w:rPr>
          <w:rFonts w:cstheme="minorHAnsi"/>
        </w:rPr>
      </w:pPr>
    </w:p>
    <w:p w14:paraId="459686D8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266D48">
        <w:rPr>
          <w:rFonts w:cstheme="minorHAnsi"/>
        </w:rPr>
        <w:t xml:space="preserve">Adoption of minutes:    NC </w:t>
      </w:r>
      <w:r w:rsidRPr="00266D48">
        <w:rPr>
          <w:rFonts w:cstheme="minorHAnsi"/>
        </w:rPr>
        <w:tab/>
      </w:r>
      <w:r w:rsidRPr="00266D48">
        <w:rPr>
          <w:rFonts w:cstheme="minorHAnsi"/>
        </w:rPr>
        <w:tab/>
        <w:t>Seconded:  DB</w:t>
      </w:r>
    </w:p>
    <w:p w14:paraId="3ABFF020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706BC56D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Update from the Chair:</w:t>
      </w:r>
    </w:p>
    <w:p w14:paraId="7181E393" w14:textId="77777777" w:rsidR="00C1154A" w:rsidRPr="003F0BDE" w:rsidRDefault="00C1154A" w:rsidP="00C1154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3F0BDE">
        <w:rPr>
          <w:rFonts w:cstheme="minorHAnsi"/>
        </w:rPr>
        <w:t>DN summarised the contributions Skye Community Response (SCR)</w:t>
      </w:r>
      <w:r>
        <w:rPr>
          <w:rFonts w:cstheme="minorHAnsi"/>
        </w:rPr>
        <w:t xml:space="preserve"> </w:t>
      </w:r>
      <w:r w:rsidRPr="003F0BDE">
        <w:rPr>
          <w:rFonts w:cstheme="minorHAnsi"/>
        </w:rPr>
        <w:t>have made to the community of Skye throughout lockdown</w:t>
      </w:r>
      <w:r>
        <w:rPr>
          <w:rFonts w:cstheme="minorHAnsi"/>
        </w:rPr>
        <w:t>. As a result of work carried out communications</w:t>
      </w:r>
      <w:r w:rsidRPr="003F0BDE">
        <w:rPr>
          <w:rFonts w:cstheme="minorHAnsi"/>
        </w:rPr>
        <w:t xml:space="preserve"> </w:t>
      </w:r>
      <w:r>
        <w:rPr>
          <w:rFonts w:cstheme="minorHAnsi"/>
        </w:rPr>
        <w:t xml:space="preserve">have </w:t>
      </w:r>
      <w:r w:rsidRPr="003F0BDE">
        <w:rPr>
          <w:rFonts w:cstheme="minorHAnsi"/>
        </w:rPr>
        <w:t xml:space="preserve">strengthening between the Highland Council, Voluntary </w:t>
      </w:r>
      <w:proofErr w:type="gramStart"/>
      <w:r w:rsidRPr="003F0BDE">
        <w:rPr>
          <w:rFonts w:cstheme="minorHAnsi"/>
        </w:rPr>
        <w:t>groups</w:t>
      </w:r>
      <w:proofErr w:type="gramEnd"/>
      <w:r w:rsidRPr="003F0BDE">
        <w:rPr>
          <w:rFonts w:cstheme="minorHAnsi"/>
        </w:rPr>
        <w:t xml:space="preserve"> and NHS Highland. </w:t>
      </w:r>
    </w:p>
    <w:p w14:paraId="1F047DB5" w14:textId="1E490BFC" w:rsidR="00C1154A" w:rsidRPr="003F0BDE" w:rsidRDefault="00C1154A" w:rsidP="00C1154A">
      <w:pPr>
        <w:pStyle w:val="ListParagraph"/>
        <w:numPr>
          <w:ilvl w:val="0"/>
          <w:numId w:val="1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SCR are moving to</w:t>
      </w:r>
      <w:r>
        <w:rPr>
          <w:rFonts w:cstheme="minorHAnsi"/>
          <w:lang w:val="en-IE"/>
        </w:rPr>
        <w:t xml:space="preserve"> a </w:t>
      </w:r>
      <w:r w:rsidRPr="003F0BDE">
        <w:rPr>
          <w:rFonts w:cstheme="minorHAnsi"/>
          <w:lang w:val="en-IE"/>
        </w:rPr>
        <w:t>stand-by</w:t>
      </w:r>
      <w:r>
        <w:rPr>
          <w:rFonts w:cstheme="minorHAnsi"/>
          <w:lang w:val="en-IE"/>
        </w:rPr>
        <w:t xml:space="preserve"> position</w:t>
      </w:r>
      <w:r w:rsidRPr="003F0BDE">
        <w:rPr>
          <w:rFonts w:cstheme="minorHAnsi"/>
          <w:lang w:val="en-IE"/>
        </w:rPr>
        <w:t xml:space="preserve"> and </w:t>
      </w:r>
      <w:r>
        <w:rPr>
          <w:rFonts w:cstheme="minorHAnsi"/>
          <w:lang w:val="en-IE"/>
        </w:rPr>
        <w:t xml:space="preserve">are </w:t>
      </w:r>
      <w:r w:rsidRPr="003F0BDE">
        <w:rPr>
          <w:rFonts w:cstheme="minorHAnsi"/>
          <w:lang w:val="en-IE"/>
        </w:rPr>
        <w:t>beginning to reduce the hours/days of the telephone helpline, prescription deliveries, and bikers</w:t>
      </w:r>
      <w:r>
        <w:rPr>
          <w:rFonts w:cstheme="minorHAnsi"/>
          <w:lang w:val="en-IE"/>
        </w:rPr>
        <w:t xml:space="preserve"> runs</w:t>
      </w:r>
      <w:r w:rsidRPr="003F0BDE">
        <w:rPr>
          <w:rFonts w:cstheme="minorHAnsi"/>
          <w:lang w:val="en-IE"/>
        </w:rPr>
        <w:t xml:space="preserve">. They are beginning a tactical withdrawal of PBCT staff to get back </w:t>
      </w:r>
      <w:r w:rsidRPr="003F0BDE">
        <w:rPr>
          <w:rFonts w:cstheme="minorHAnsi"/>
          <w:lang w:val="en-IE"/>
        </w:rPr>
        <w:t>to day</w:t>
      </w:r>
      <w:r w:rsidRPr="003F0BDE">
        <w:rPr>
          <w:rFonts w:cstheme="minorHAnsi"/>
          <w:lang w:val="en-IE"/>
        </w:rPr>
        <w:t xml:space="preserve">-to-day business as some projects are </w:t>
      </w:r>
      <w:proofErr w:type="gramStart"/>
      <w:r w:rsidRPr="003F0BDE">
        <w:rPr>
          <w:rFonts w:cstheme="minorHAnsi"/>
          <w:lang w:val="en-IE"/>
        </w:rPr>
        <w:t>time-critical</w:t>
      </w:r>
      <w:proofErr w:type="gramEnd"/>
      <w:r w:rsidRPr="003F0BDE">
        <w:rPr>
          <w:rFonts w:cstheme="minorHAnsi"/>
          <w:lang w:val="en-IE"/>
        </w:rPr>
        <w:t xml:space="preserve">. </w:t>
      </w:r>
    </w:p>
    <w:p w14:paraId="0A57539C" w14:textId="77777777" w:rsidR="00C1154A" w:rsidRPr="003F0BDE" w:rsidRDefault="00C1154A" w:rsidP="00C1154A">
      <w:pPr>
        <w:pStyle w:val="ListParagraph"/>
        <w:numPr>
          <w:ilvl w:val="0"/>
          <w:numId w:val="1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Phone lines are open 5 days now. 12 – 15 calls are received a day.</w:t>
      </w:r>
    </w:p>
    <w:p w14:paraId="532F4CC1" w14:textId="77777777" w:rsidR="00C1154A" w:rsidRPr="003F0BDE" w:rsidRDefault="00C1154A" w:rsidP="00C1154A">
      <w:pPr>
        <w:pStyle w:val="ListParagraph"/>
        <w:numPr>
          <w:ilvl w:val="0"/>
          <w:numId w:val="1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Prescriptions runs have been reduced to Tuesday and Friday</w:t>
      </w:r>
    </w:p>
    <w:p w14:paraId="58A07415" w14:textId="77777777" w:rsidR="00C1154A" w:rsidRPr="003F0BDE" w:rsidRDefault="00C1154A" w:rsidP="00C1154A">
      <w:pPr>
        <w:pStyle w:val="ListParagraph"/>
        <w:numPr>
          <w:ilvl w:val="0"/>
          <w:numId w:val="1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Bikers now operate on request basis rather than on a rota system.</w:t>
      </w:r>
    </w:p>
    <w:p w14:paraId="1E924005" w14:textId="77777777" w:rsidR="00C1154A" w:rsidRPr="003F0BDE" w:rsidRDefault="00C1154A" w:rsidP="00C1154A">
      <w:pPr>
        <w:pStyle w:val="ListParagraph"/>
        <w:numPr>
          <w:ilvl w:val="0"/>
          <w:numId w:val="1"/>
        </w:numPr>
        <w:spacing w:after="0"/>
        <w:rPr>
          <w:rFonts w:cstheme="minorHAnsi"/>
          <w:shd w:val="clear" w:color="auto" w:fill="FFFFFF"/>
        </w:rPr>
      </w:pPr>
      <w:r w:rsidRPr="003F0BDE">
        <w:rPr>
          <w:rFonts w:cstheme="minorHAnsi"/>
          <w:shd w:val="clear" w:color="auto" w:fill="FFFFFF"/>
        </w:rPr>
        <w:t xml:space="preserve">Portree and Braes Trust are funding the Pier Hotel to produce around 100 cooked meals per week in the area. </w:t>
      </w:r>
    </w:p>
    <w:p w14:paraId="6BAEB2FD" w14:textId="77777777" w:rsidR="00C1154A" w:rsidRPr="003F0BDE" w:rsidRDefault="00C1154A" w:rsidP="00C1154A">
      <w:pPr>
        <w:pStyle w:val="ListParagraph"/>
        <w:numPr>
          <w:ilvl w:val="0"/>
          <w:numId w:val="1"/>
        </w:numPr>
        <w:spacing w:after="0"/>
        <w:rPr>
          <w:rFonts w:cstheme="minorHAnsi"/>
          <w:shd w:val="clear" w:color="auto" w:fill="FFFFFF"/>
        </w:rPr>
      </w:pPr>
      <w:r w:rsidRPr="003F0BDE">
        <w:rPr>
          <w:rFonts w:cstheme="minorHAnsi"/>
          <w:shd w:val="clear" w:color="auto" w:fill="FFFFFF"/>
        </w:rPr>
        <w:t xml:space="preserve">DN acknowledged the need to be transparent and suggested a statement should be issued to the press. </w:t>
      </w:r>
    </w:p>
    <w:p w14:paraId="28159670" w14:textId="77777777" w:rsidR="00C1154A" w:rsidRPr="003F0BDE" w:rsidRDefault="00C1154A" w:rsidP="00C1154A">
      <w:pPr>
        <w:spacing w:after="0"/>
        <w:rPr>
          <w:rFonts w:cstheme="minorHAnsi"/>
          <w:shd w:val="clear" w:color="auto" w:fill="FFFFFF"/>
        </w:rPr>
      </w:pPr>
    </w:p>
    <w:p w14:paraId="5F390A59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  <w:shd w:val="clear" w:color="auto" w:fill="FFFFFF"/>
        </w:rPr>
      </w:pPr>
      <w:r w:rsidRPr="00266D48">
        <w:rPr>
          <w:rFonts w:cstheme="minorHAnsi"/>
          <w:b/>
          <w:bCs/>
          <w:shd w:val="clear" w:color="auto" w:fill="FFFFFF"/>
        </w:rPr>
        <w:t>Treasures Report:</w:t>
      </w:r>
    </w:p>
    <w:p w14:paraId="2A4ED2FF" w14:textId="325792B2" w:rsidR="00C1154A" w:rsidRPr="003F0BDE" w:rsidRDefault="00C1154A" w:rsidP="00C1154A">
      <w:pPr>
        <w:pStyle w:val="ListParagraph"/>
        <w:numPr>
          <w:ilvl w:val="0"/>
          <w:numId w:val="5"/>
        </w:numPr>
        <w:spacing w:after="0"/>
        <w:rPr>
          <w:rFonts w:cstheme="minorHAnsi"/>
          <w:shd w:val="clear" w:color="auto" w:fill="FFFFFF"/>
        </w:rPr>
      </w:pPr>
      <w:r w:rsidRPr="003F0BDE">
        <w:rPr>
          <w:rFonts w:cstheme="minorHAnsi"/>
          <w:shd w:val="clear" w:color="auto" w:fill="FFFFFF"/>
        </w:rPr>
        <w:t xml:space="preserve">DB – </w:t>
      </w:r>
      <w:r w:rsidRPr="003F0BDE">
        <w:rPr>
          <w:rFonts w:cstheme="minorHAnsi"/>
          <w:shd w:val="clear" w:color="auto" w:fill="FFFFFF"/>
        </w:rPr>
        <w:t>most of the</w:t>
      </w:r>
      <w:r w:rsidRPr="003F0BDE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financial </w:t>
      </w:r>
      <w:r w:rsidRPr="003F0BDE">
        <w:rPr>
          <w:rFonts w:cstheme="minorHAnsi"/>
          <w:shd w:val="clear" w:color="auto" w:fill="FFFFFF"/>
        </w:rPr>
        <w:t xml:space="preserve">activity has been </w:t>
      </w:r>
      <w:r>
        <w:rPr>
          <w:rFonts w:cstheme="minorHAnsi"/>
          <w:shd w:val="clear" w:color="auto" w:fill="FFFFFF"/>
        </w:rPr>
        <w:t>connected to</w:t>
      </w:r>
      <w:r w:rsidRPr="003F0BDE">
        <w:rPr>
          <w:rFonts w:cstheme="minorHAnsi"/>
          <w:shd w:val="clear" w:color="auto" w:fill="FFFFFF"/>
        </w:rPr>
        <w:t xml:space="preserve"> SCR</w:t>
      </w:r>
    </w:p>
    <w:p w14:paraId="2D01523C" w14:textId="4389B9FB" w:rsidR="00C1154A" w:rsidRPr="003F0BDE" w:rsidRDefault="00C1154A" w:rsidP="00C1154A">
      <w:pPr>
        <w:pStyle w:val="ListParagraph"/>
        <w:numPr>
          <w:ilvl w:val="0"/>
          <w:numId w:val="5"/>
        </w:numPr>
        <w:spacing w:after="0"/>
        <w:rPr>
          <w:rFonts w:cstheme="minorHAnsi"/>
          <w:shd w:val="clear" w:color="auto" w:fill="FFFFFF"/>
        </w:rPr>
      </w:pPr>
      <w:r w:rsidRPr="003F0BDE">
        <w:rPr>
          <w:rFonts w:cstheme="minorHAnsi"/>
          <w:shd w:val="clear" w:color="auto" w:fill="FFFFFF"/>
        </w:rPr>
        <w:t>Cannot</w:t>
      </w:r>
      <w:r w:rsidRPr="003F0BDE">
        <w:rPr>
          <w:rFonts w:cstheme="minorHAnsi"/>
          <w:shd w:val="clear" w:color="auto" w:fill="FFFFFF"/>
        </w:rPr>
        <w:t xml:space="preserve"> thank those involved in the fundraising enough. </w:t>
      </w:r>
      <w:r w:rsidRPr="003F0BDE">
        <w:rPr>
          <w:rFonts w:cstheme="minorHAnsi"/>
          <w:shd w:val="clear" w:color="auto" w:fill="FFFFFF"/>
        </w:rPr>
        <w:t>It is</w:t>
      </w:r>
      <w:r w:rsidRPr="003F0BDE">
        <w:rPr>
          <w:rFonts w:cstheme="minorHAnsi"/>
          <w:shd w:val="clear" w:color="auto" w:fill="FFFFFF"/>
        </w:rPr>
        <w:t xml:space="preserve"> an incredible achievement. </w:t>
      </w:r>
    </w:p>
    <w:p w14:paraId="26BC9A38" w14:textId="77777777" w:rsidR="00C1154A" w:rsidRPr="003F0BDE" w:rsidRDefault="00C1154A" w:rsidP="00C1154A">
      <w:pPr>
        <w:pStyle w:val="ListParagraph"/>
        <w:numPr>
          <w:ilvl w:val="0"/>
          <w:numId w:val="5"/>
        </w:num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SCR </w:t>
      </w:r>
      <w:r w:rsidRPr="003F0BDE">
        <w:rPr>
          <w:rFonts w:cstheme="minorHAnsi"/>
          <w:shd w:val="clear" w:color="auto" w:fill="FFFFFF"/>
        </w:rPr>
        <w:t xml:space="preserve">have spent approximately £70k to date on the project. </w:t>
      </w:r>
    </w:p>
    <w:p w14:paraId="2C7528B1" w14:textId="77777777" w:rsidR="00C1154A" w:rsidRPr="003F0BDE" w:rsidRDefault="00C1154A" w:rsidP="00C1154A">
      <w:pPr>
        <w:spacing w:after="0"/>
        <w:rPr>
          <w:rFonts w:cstheme="minorHAnsi"/>
          <w:shd w:val="clear" w:color="auto" w:fill="FFFFFF"/>
        </w:rPr>
      </w:pPr>
    </w:p>
    <w:p w14:paraId="25A6D9AE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  <w:shd w:val="clear" w:color="auto" w:fill="FFFFFF"/>
        </w:rPr>
      </w:pPr>
      <w:r w:rsidRPr="00266D48">
        <w:rPr>
          <w:rFonts w:cstheme="minorHAnsi"/>
          <w:b/>
          <w:bCs/>
          <w:shd w:val="clear" w:color="auto" w:fill="FFFFFF"/>
        </w:rPr>
        <w:t>Skye Community Response:</w:t>
      </w:r>
    </w:p>
    <w:p w14:paraId="0CF9B7B7" w14:textId="77777777" w:rsidR="00C1154A" w:rsidRPr="003F0BDE" w:rsidRDefault="00C1154A" w:rsidP="00C1154A">
      <w:pPr>
        <w:pStyle w:val="ListParagraph"/>
        <w:numPr>
          <w:ilvl w:val="0"/>
          <w:numId w:val="4"/>
        </w:numPr>
        <w:spacing w:after="0"/>
        <w:rPr>
          <w:rFonts w:cstheme="minorHAnsi"/>
          <w:shd w:val="clear" w:color="auto" w:fill="FFFFFF"/>
        </w:rPr>
      </w:pPr>
      <w:proofErr w:type="gramStart"/>
      <w:r w:rsidRPr="003F0BDE">
        <w:rPr>
          <w:rFonts w:cstheme="minorHAnsi"/>
          <w:shd w:val="clear" w:color="auto" w:fill="FFFFFF"/>
        </w:rPr>
        <w:t>IM  -</w:t>
      </w:r>
      <w:proofErr w:type="gramEnd"/>
      <w:r w:rsidRPr="003F0BDE">
        <w:rPr>
          <w:rFonts w:cstheme="minorHAnsi"/>
          <w:shd w:val="clear" w:color="auto" w:fill="FFFFFF"/>
        </w:rPr>
        <w:t xml:space="preserve"> </w:t>
      </w:r>
      <w:r w:rsidRPr="003F0BDE">
        <w:rPr>
          <w:rFonts w:cstheme="minorHAnsi"/>
          <w:lang w:val="en-IE"/>
        </w:rPr>
        <w:t>Fundraising is still going  well:</w:t>
      </w:r>
    </w:p>
    <w:p w14:paraId="6309903D" w14:textId="77777777" w:rsidR="00C1154A" w:rsidRPr="003F0BDE" w:rsidRDefault="00C1154A" w:rsidP="00C1154A">
      <w:pPr>
        <w:pStyle w:val="ListParagraph"/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Skye Ultimate Experience -£5</w:t>
      </w:r>
      <w:r>
        <w:rPr>
          <w:rFonts w:cstheme="minorHAnsi"/>
          <w:lang w:val="en-IE"/>
        </w:rPr>
        <w:t>,500</w:t>
      </w:r>
    </w:p>
    <w:p w14:paraId="00EF6D2C" w14:textId="77777777" w:rsidR="00C1154A" w:rsidRPr="003F0BDE" w:rsidRDefault="00C1154A" w:rsidP="00C1154A">
      <w:pPr>
        <w:pStyle w:val="ListParagraph"/>
        <w:spacing w:after="0"/>
        <w:rPr>
          <w:rFonts w:cstheme="minorHAnsi"/>
          <w:lang w:val="en-IE"/>
        </w:rPr>
      </w:pPr>
      <w:proofErr w:type="spellStart"/>
      <w:r w:rsidRPr="003F0BDE">
        <w:rPr>
          <w:rFonts w:cstheme="minorHAnsi"/>
          <w:lang w:val="en-IE"/>
        </w:rPr>
        <w:t>Slig</w:t>
      </w:r>
      <w:proofErr w:type="spellEnd"/>
      <w:r w:rsidRPr="003F0BDE">
        <w:rPr>
          <w:rFonts w:cstheme="minorHAnsi"/>
          <w:lang w:val="en-IE"/>
        </w:rPr>
        <w:t xml:space="preserve"> drive in movie night - £2</w:t>
      </w:r>
      <w:r>
        <w:rPr>
          <w:rFonts w:cstheme="minorHAnsi"/>
          <w:lang w:val="en-IE"/>
        </w:rPr>
        <w:t>,300</w:t>
      </w:r>
    </w:p>
    <w:p w14:paraId="7C3BF1DE" w14:textId="77777777" w:rsidR="00C1154A" w:rsidRPr="003F0BDE" w:rsidRDefault="00C1154A" w:rsidP="00C1154A">
      <w:pPr>
        <w:pStyle w:val="ListParagraph"/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Dunvegan Hotel Coffee morning - £600</w:t>
      </w:r>
    </w:p>
    <w:p w14:paraId="22BADD65" w14:textId="77777777" w:rsidR="00C1154A" w:rsidRPr="003F0BDE" w:rsidRDefault="00C1154A" w:rsidP="00C1154A">
      <w:pPr>
        <w:pStyle w:val="ListParagraph"/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lastRenderedPageBreak/>
        <w:t>Just Giving total - £95,043</w:t>
      </w:r>
      <w:r>
        <w:rPr>
          <w:rFonts w:cstheme="minorHAnsi"/>
          <w:lang w:val="en-IE"/>
        </w:rPr>
        <w:t xml:space="preserve"> including gift aid</w:t>
      </w:r>
      <w:r w:rsidRPr="003F0BDE">
        <w:rPr>
          <w:rFonts w:cstheme="minorHAnsi"/>
          <w:lang w:val="en-IE"/>
        </w:rPr>
        <w:t xml:space="preserve"> – equating to around £10 for every person on Skye!</w:t>
      </w:r>
    </w:p>
    <w:p w14:paraId="75CC2190" w14:textId="77777777" w:rsidR="00C1154A" w:rsidRPr="003F0BDE" w:rsidRDefault="00C1154A" w:rsidP="00C1154A">
      <w:pPr>
        <w:pStyle w:val="ListParagraph"/>
        <w:spacing w:after="0"/>
        <w:rPr>
          <w:rFonts w:cstheme="minorHAnsi"/>
          <w:lang w:val="en-IE"/>
        </w:rPr>
      </w:pPr>
    </w:p>
    <w:p w14:paraId="33308228" w14:textId="4049EC17" w:rsidR="00C1154A" w:rsidRPr="003F0BDE" w:rsidRDefault="00C1154A" w:rsidP="00C1154A">
      <w:pPr>
        <w:pStyle w:val="ListParagraph"/>
        <w:numPr>
          <w:ilvl w:val="0"/>
          <w:numId w:val="3"/>
        </w:numPr>
        <w:spacing w:after="0"/>
        <w:rPr>
          <w:rFonts w:cstheme="minorHAnsi"/>
          <w:lang w:val="en-IE"/>
        </w:rPr>
      </w:pPr>
      <w:proofErr w:type="gramStart"/>
      <w:r w:rsidRPr="003F0BDE">
        <w:rPr>
          <w:rFonts w:cstheme="minorHAnsi"/>
          <w:lang w:val="en-IE"/>
        </w:rPr>
        <w:t>FT  -</w:t>
      </w:r>
      <w:proofErr w:type="gramEnd"/>
      <w:r w:rsidRPr="003F0BDE">
        <w:rPr>
          <w:rFonts w:cstheme="minorHAnsi"/>
          <w:lang w:val="en-IE"/>
        </w:rPr>
        <w:t xml:space="preserve"> The Dispenser Project </w:t>
      </w:r>
      <w:r>
        <w:rPr>
          <w:rFonts w:cstheme="minorHAnsi"/>
          <w:lang w:val="en-IE"/>
        </w:rPr>
        <w:t>has been</w:t>
      </w:r>
      <w:r w:rsidRPr="003F0BDE">
        <w:rPr>
          <w:rFonts w:cstheme="minorHAnsi"/>
          <w:lang w:val="en-IE"/>
        </w:rPr>
        <w:t xml:space="preserve"> costed at around £15 – 20K. </w:t>
      </w:r>
    </w:p>
    <w:p w14:paraId="66FE0149" w14:textId="0F702894" w:rsidR="00C1154A" w:rsidRPr="003F0BDE" w:rsidRDefault="00C1154A" w:rsidP="00C1154A">
      <w:pPr>
        <w:pStyle w:val="ListParagraph"/>
        <w:numPr>
          <w:ilvl w:val="0"/>
          <w:numId w:val="3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This will provide sanitiser and dispensers primarily</w:t>
      </w:r>
      <w:r>
        <w:rPr>
          <w:rFonts w:cstheme="minorHAnsi"/>
          <w:lang w:val="en-IE"/>
        </w:rPr>
        <w:t xml:space="preserve"> to</w:t>
      </w:r>
      <w:r w:rsidRPr="003F0BDE">
        <w:rPr>
          <w:rFonts w:cstheme="minorHAnsi"/>
          <w:lang w:val="en-IE"/>
        </w:rPr>
        <w:t xml:space="preserve"> voluntary groups who manage high traffic venues such as community halls and churches who otherwise would not be able to </w:t>
      </w:r>
      <w:r>
        <w:rPr>
          <w:rFonts w:cstheme="minorHAnsi"/>
          <w:lang w:val="en-IE"/>
        </w:rPr>
        <w:t>meet</w:t>
      </w:r>
      <w:r w:rsidRPr="003F0BDE">
        <w:rPr>
          <w:rFonts w:cstheme="minorHAnsi"/>
          <w:lang w:val="en-IE"/>
        </w:rPr>
        <w:t xml:space="preserve"> th</w:t>
      </w:r>
      <w:r>
        <w:rPr>
          <w:rFonts w:cstheme="minorHAnsi"/>
          <w:lang w:val="en-IE"/>
        </w:rPr>
        <w:t>e</w:t>
      </w:r>
      <w:r w:rsidRPr="003F0BDE">
        <w:rPr>
          <w:rFonts w:cstheme="minorHAnsi"/>
          <w:lang w:val="en-IE"/>
        </w:rPr>
        <w:t xml:space="preserve"> cost</w:t>
      </w:r>
      <w:r>
        <w:rPr>
          <w:rFonts w:cstheme="minorHAnsi"/>
          <w:lang w:val="en-IE"/>
        </w:rPr>
        <w:t xml:space="preserve"> themselves</w:t>
      </w:r>
      <w:r w:rsidRPr="003F0BDE">
        <w:rPr>
          <w:rFonts w:cstheme="minorHAnsi"/>
          <w:lang w:val="en-IE"/>
        </w:rPr>
        <w:t xml:space="preserve">. </w:t>
      </w:r>
    </w:p>
    <w:p w14:paraId="200BCD65" w14:textId="67820D40" w:rsidR="00C1154A" w:rsidRPr="00C1154A" w:rsidRDefault="00C1154A" w:rsidP="00C1154A">
      <w:pPr>
        <w:pStyle w:val="ListParagraph"/>
        <w:numPr>
          <w:ilvl w:val="0"/>
          <w:numId w:val="3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 xml:space="preserve">SCR are also supporting locations in </w:t>
      </w:r>
      <w:proofErr w:type="spellStart"/>
      <w:r w:rsidRPr="003F0BDE">
        <w:rPr>
          <w:rFonts w:cstheme="minorHAnsi"/>
          <w:lang w:val="en-IE"/>
        </w:rPr>
        <w:t>Lochalsh</w:t>
      </w:r>
      <w:proofErr w:type="spellEnd"/>
      <w:r w:rsidRPr="003F0BDE">
        <w:rPr>
          <w:rFonts w:cstheme="minorHAnsi"/>
          <w:lang w:val="en-IE"/>
        </w:rPr>
        <w:t xml:space="preserve"> on the basis that we share the same catchment areas for hospitals and care homes and if there is a surge of the virus in </w:t>
      </w:r>
      <w:proofErr w:type="spellStart"/>
      <w:r w:rsidRPr="003F0BDE">
        <w:rPr>
          <w:rFonts w:cstheme="minorHAnsi"/>
          <w:lang w:val="en-IE"/>
        </w:rPr>
        <w:t>lochalsh</w:t>
      </w:r>
      <w:proofErr w:type="spellEnd"/>
      <w:r w:rsidRPr="003F0BDE">
        <w:rPr>
          <w:rFonts w:cstheme="minorHAnsi"/>
          <w:lang w:val="en-IE"/>
        </w:rPr>
        <w:t xml:space="preserve"> Skye will be directly affected. </w:t>
      </w:r>
    </w:p>
    <w:p w14:paraId="7FD36139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6B45B720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 xml:space="preserve">Health Service: </w:t>
      </w:r>
    </w:p>
    <w:p w14:paraId="6C8F245C" w14:textId="77777777" w:rsidR="00C1154A" w:rsidRPr="003F0BDE" w:rsidRDefault="00C1154A" w:rsidP="00C1154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RC - The Ritchie report </w:t>
      </w:r>
      <w:r>
        <w:rPr>
          <w:rFonts w:cstheme="minorHAnsi"/>
        </w:rPr>
        <w:t xml:space="preserve">project </w:t>
      </w:r>
      <w:r w:rsidRPr="003F0BDE">
        <w:rPr>
          <w:rFonts w:cstheme="minorHAnsi"/>
        </w:rPr>
        <w:t xml:space="preserve">is due to </w:t>
      </w:r>
      <w:r>
        <w:rPr>
          <w:rFonts w:cstheme="minorHAnsi"/>
        </w:rPr>
        <w:t>re-</w:t>
      </w:r>
      <w:r w:rsidRPr="003F0BDE">
        <w:rPr>
          <w:rFonts w:cstheme="minorHAnsi"/>
        </w:rPr>
        <w:t xml:space="preserve">start in August. </w:t>
      </w:r>
    </w:p>
    <w:p w14:paraId="4A72C041" w14:textId="77777777" w:rsidR="00C1154A" w:rsidRPr="003F0BDE" w:rsidRDefault="00C1154A" w:rsidP="00C1154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Sophie’s post is now fully funded until February 2020 at least. </w:t>
      </w:r>
    </w:p>
    <w:p w14:paraId="2F464792" w14:textId="54F39A80" w:rsidR="00C1154A" w:rsidRPr="003F0BDE" w:rsidRDefault="00C1154A" w:rsidP="00C1154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Sophie has been funded to coordinate Skye Community Response work </w:t>
      </w:r>
      <w:r>
        <w:rPr>
          <w:rFonts w:cstheme="minorHAnsi"/>
        </w:rPr>
        <w:t>until February 2021 if required</w:t>
      </w:r>
      <w:r w:rsidRPr="003F0BDE">
        <w:rPr>
          <w:rFonts w:cstheme="minorHAnsi"/>
        </w:rPr>
        <w:t xml:space="preserve">.  It is expected that the need for this role will diminish over the course of the next few months and during this time </w:t>
      </w:r>
      <w:r>
        <w:rPr>
          <w:rFonts w:cstheme="minorHAnsi"/>
        </w:rPr>
        <w:t>Sophie</w:t>
      </w:r>
      <w:r w:rsidRPr="003F0BDE">
        <w:rPr>
          <w:rFonts w:cstheme="minorHAnsi"/>
        </w:rPr>
        <w:t xml:space="preserve"> will gradually resume her original role as health services project officer.    </w:t>
      </w:r>
    </w:p>
    <w:p w14:paraId="36346A3B" w14:textId="77777777" w:rsidR="00C1154A" w:rsidRPr="003F0BDE" w:rsidRDefault="00C1154A" w:rsidP="00C1154A">
      <w:pPr>
        <w:pStyle w:val="ListParagraph"/>
        <w:spacing w:after="0"/>
        <w:rPr>
          <w:rFonts w:cstheme="minorHAnsi"/>
        </w:rPr>
      </w:pPr>
    </w:p>
    <w:p w14:paraId="13DC2A22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FEI Land Purchase:</w:t>
      </w:r>
    </w:p>
    <w:p w14:paraId="004925E2" w14:textId="77777777" w:rsidR="00C1154A" w:rsidRPr="003F0BDE" w:rsidRDefault="00C1154A" w:rsidP="00C1154A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F0BDE">
        <w:rPr>
          <w:rFonts w:asciiTheme="minorHAnsi" w:hAnsiTheme="minorHAnsi" w:cstheme="minorHAnsi"/>
          <w:sz w:val="22"/>
          <w:szCs w:val="22"/>
        </w:rPr>
        <w:t xml:space="preserve">FT  - FEI I have asked their mapping technicians to quote for the preparation of definitive plans for the King George V, </w:t>
      </w:r>
      <w:proofErr w:type="spellStart"/>
      <w:r w:rsidRPr="003F0BDE">
        <w:rPr>
          <w:rFonts w:asciiTheme="minorHAnsi" w:hAnsiTheme="minorHAnsi" w:cstheme="minorHAnsi"/>
          <w:sz w:val="22"/>
          <w:szCs w:val="22"/>
        </w:rPr>
        <w:t>Meall</w:t>
      </w:r>
      <w:proofErr w:type="spellEnd"/>
      <w:r w:rsidRPr="003F0BDE">
        <w:rPr>
          <w:rFonts w:asciiTheme="minorHAnsi" w:hAnsiTheme="minorHAnsi" w:cstheme="minorHAnsi"/>
          <w:sz w:val="22"/>
          <w:szCs w:val="22"/>
        </w:rPr>
        <w:t xml:space="preserve"> and Bayfield pieces of land</w:t>
      </w:r>
      <w:r>
        <w:rPr>
          <w:rFonts w:asciiTheme="minorHAnsi" w:hAnsiTheme="minorHAnsi" w:cstheme="minorHAnsi"/>
          <w:sz w:val="22"/>
          <w:szCs w:val="22"/>
        </w:rPr>
        <w:t xml:space="preserve"> on the basis that they are willing to cover the cost of this work</w:t>
      </w:r>
      <w:r w:rsidRPr="003F0BD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13F062D" w14:textId="77777777" w:rsidR="00C1154A" w:rsidRPr="003F0BDE" w:rsidRDefault="00C1154A" w:rsidP="00C1154A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F0BDE">
        <w:rPr>
          <w:rFonts w:asciiTheme="minorHAnsi" w:hAnsiTheme="minorHAnsi" w:cstheme="minorHAnsi"/>
          <w:sz w:val="22"/>
          <w:szCs w:val="22"/>
        </w:rPr>
        <w:t xml:space="preserve">DN - It is unlikely that this will be complete in time to submit for the final deadline of the Scottish Land Fund. </w:t>
      </w:r>
      <w:r>
        <w:rPr>
          <w:rFonts w:asciiTheme="minorHAnsi" w:hAnsiTheme="minorHAnsi" w:cstheme="minorHAnsi"/>
          <w:sz w:val="22"/>
          <w:szCs w:val="22"/>
        </w:rPr>
        <w:t>There is however likely to be</w:t>
      </w:r>
      <w:r w:rsidRPr="003F0BDE">
        <w:rPr>
          <w:rFonts w:asciiTheme="minorHAnsi" w:hAnsiTheme="minorHAnsi" w:cstheme="minorHAnsi"/>
          <w:sz w:val="22"/>
          <w:szCs w:val="22"/>
        </w:rPr>
        <w:t xml:space="preserve"> future funding opportunities</w:t>
      </w:r>
      <w:r>
        <w:rPr>
          <w:rFonts w:asciiTheme="minorHAnsi" w:hAnsiTheme="minorHAnsi" w:cstheme="minorHAnsi"/>
          <w:sz w:val="22"/>
          <w:szCs w:val="22"/>
        </w:rPr>
        <w:t xml:space="preserve"> available</w:t>
      </w:r>
      <w:r w:rsidRPr="003F0BDE">
        <w:rPr>
          <w:rFonts w:asciiTheme="minorHAnsi" w:hAnsiTheme="minorHAnsi" w:cstheme="minorHAnsi"/>
          <w:sz w:val="22"/>
          <w:szCs w:val="22"/>
        </w:rPr>
        <w:t xml:space="preserve"> and any progress we can make with the mapping now will improve our chances</w:t>
      </w:r>
      <w:r>
        <w:rPr>
          <w:rFonts w:asciiTheme="minorHAnsi" w:hAnsiTheme="minorHAnsi" w:cstheme="minorHAnsi"/>
          <w:sz w:val="22"/>
          <w:szCs w:val="22"/>
        </w:rPr>
        <w:t xml:space="preserve"> of securing funds</w:t>
      </w:r>
      <w:r w:rsidRPr="003F0BDE">
        <w:rPr>
          <w:rFonts w:asciiTheme="minorHAnsi" w:hAnsiTheme="minorHAnsi" w:cstheme="minorHAnsi"/>
          <w:sz w:val="22"/>
          <w:szCs w:val="22"/>
        </w:rPr>
        <w:t xml:space="preserve"> in future</w:t>
      </w:r>
    </w:p>
    <w:p w14:paraId="39DCB33B" w14:textId="77777777" w:rsidR="00C1154A" w:rsidRPr="003F0BDE" w:rsidRDefault="00C1154A" w:rsidP="00C1154A">
      <w:pPr>
        <w:pStyle w:val="ListParagraph"/>
        <w:spacing w:after="0"/>
        <w:rPr>
          <w:rFonts w:cstheme="minorHAnsi"/>
          <w:b/>
          <w:bCs/>
        </w:rPr>
      </w:pPr>
    </w:p>
    <w:p w14:paraId="62D4C032" w14:textId="77777777" w:rsidR="00C1154A" w:rsidRPr="00266D48" w:rsidRDefault="00C1154A" w:rsidP="00C1154A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b/>
          <w:bCs/>
          <w:lang w:eastAsia="en-GB"/>
        </w:rPr>
      </w:pPr>
      <w:r w:rsidRPr="00266D48">
        <w:rPr>
          <w:rFonts w:cstheme="minorHAnsi"/>
          <w:b/>
          <w:bCs/>
        </w:rPr>
        <w:t>Bayfield:</w:t>
      </w:r>
    </w:p>
    <w:p w14:paraId="16DE2172" w14:textId="77777777" w:rsidR="00C1154A" w:rsidRPr="003F0BDE" w:rsidRDefault="00C1154A" w:rsidP="00C1154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F0BDE">
        <w:rPr>
          <w:rFonts w:eastAsia="Times New Roman" w:cstheme="minorHAnsi"/>
          <w:lang w:eastAsia="en-GB"/>
        </w:rPr>
        <w:t>FT – Construction works at the carpark have now recommenced. No indication of completion date has been given.</w:t>
      </w:r>
    </w:p>
    <w:p w14:paraId="62B5DFBD" w14:textId="77777777" w:rsidR="00C1154A" w:rsidRPr="003F0BDE" w:rsidRDefault="00C1154A" w:rsidP="00C1154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F0BDE">
        <w:rPr>
          <w:rFonts w:eastAsia="Times New Roman" w:cstheme="minorHAnsi"/>
          <w:lang w:eastAsia="en-GB"/>
        </w:rPr>
        <w:t xml:space="preserve">There has been another </w:t>
      </w:r>
      <w:r>
        <w:rPr>
          <w:rFonts w:eastAsia="Times New Roman" w:cstheme="minorHAnsi"/>
          <w:lang w:eastAsia="en-GB"/>
        </w:rPr>
        <w:t>delay</w:t>
      </w:r>
      <w:r w:rsidRPr="003F0BDE">
        <w:rPr>
          <w:rFonts w:eastAsia="Times New Roman" w:cstheme="minorHAnsi"/>
          <w:lang w:eastAsia="en-GB"/>
        </w:rPr>
        <w:t xml:space="preserve"> with the transfer of the land</w:t>
      </w:r>
      <w:r>
        <w:rPr>
          <w:rFonts w:eastAsia="Times New Roman" w:cstheme="minorHAnsi"/>
          <w:lang w:eastAsia="en-GB"/>
        </w:rPr>
        <w:t xml:space="preserve"> due to a legal issue</w:t>
      </w:r>
      <w:r w:rsidRPr="003F0BDE">
        <w:rPr>
          <w:rFonts w:eastAsia="Times New Roman" w:cstheme="minorHAnsi"/>
          <w:lang w:eastAsia="en-GB"/>
        </w:rPr>
        <w:t>.  Katie MacDonald (solicitor} will deal with this when she is back in the office after the 20</w:t>
      </w:r>
      <w:r w:rsidRPr="003F0BDE">
        <w:rPr>
          <w:rFonts w:eastAsia="Times New Roman" w:cstheme="minorHAnsi"/>
          <w:vertAlign w:val="superscript"/>
          <w:lang w:eastAsia="en-GB"/>
        </w:rPr>
        <w:t>th</w:t>
      </w:r>
      <w:r w:rsidRPr="003F0BDE">
        <w:rPr>
          <w:rFonts w:eastAsia="Times New Roman" w:cstheme="minorHAnsi"/>
          <w:lang w:eastAsia="en-GB"/>
        </w:rPr>
        <w:t xml:space="preserve"> July </w:t>
      </w:r>
    </w:p>
    <w:p w14:paraId="765540E1" w14:textId="77777777" w:rsidR="00C1154A" w:rsidRPr="003F0BDE" w:rsidRDefault="00C1154A" w:rsidP="00C1154A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DN – can PBCT share the footage on Skye and </w:t>
      </w:r>
      <w:proofErr w:type="spellStart"/>
      <w:r w:rsidRPr="003F0BDE">
        <w:rPr>
          <w:rFonts w:cstheme="minorHAnsi"/>
        </w:rPr>
        <w:t>Lochalsh</w:t>
      </w:r>
      <w:proofErr w:type="spellEnd"/>
      <w:r w:rsidRPr="003F0BDE">
        <w:rPr>
          <w:rFonts w:cstheme="minorHAnsi"/>
        </w:rPr>
        <w:t xml:space="preserve"> memories of the squash courts being demolished please. </w:t>
      </w:r>
    </w:p>
    <w:p w14:paraId="3FA6F52B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03184F29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Paths and Signs:</w:t>
      </w:r>
    </w:p>
    <w:p w14:paraId="56A197E2" w14:textId="77777777" w:rsidR="00C1154A" w:rsidRPr="003F0BDE" w:rsidRDefault="00C1154A" w:rsidP="00C1154A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F0BDE">
        <w:rPr>
          <w:rFonts w:cstheme="minorHAnsi"/>
        </w:rPr>
        <w:t>No progress</w:t>
      </w:r>
    </w:p>
    <w:p w14:paraId="104C9797" w14:textId="77777777" w:rsidR="00C1154A" w:rsidRPr="003F0BDE" w:rsidRDefault="00C1154A" w:rsidP="00C1154A">
      <w:pPr>
        <w:spacing w:after="0"/>
        <w:rPr>
          <w:rFonts w:cstheme="minorHAnsi"/>
          <w:b/>
          <w:bCs/>
        </w:rPr>
      </w:pPr>
    </w:p>
    <w:p w14:paraId="65604835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 xml:space="preserve">Outdoor Activity </w:t>
      </w:r>
      <w:proofErr w:type="gramStart"/>
      <w:r w:rsidRPr="00266D48">
        <w:rPr>
          <w:rFonts w:cstheme="minorHAnsi"/>
          <w:b/>
          <w:bCs/>
        </w:rPr>
        <w:t>Group :</w:t>
      </w:r>
      <w:proofErr w:type="gramEnd"/>
    </w:p>
    <w:p w14:paraId="39BEF69E" w14:textId="2B4131FE" w:rsidR="00C1154A" w:rsidRPr="003F0BDE" w:rsidRDefault="00C1154A" w:rsidP="00C1154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F0BDE">
        <w:rPr>
          <w:rFonts w:cstheme="minorHAnsi"/>
        </w:rPr>
        <w:t>FT - Ha</w:t>
      </w:r>
      <w:r>
        <w:rPr>
          <w:rFonts w:cstheme="minorHAnsi"/>
        </w:rPr>
        <w:t>s</w:t>
      </w:r>
      <w:r w:rsidRPr="003F0BDE">
        <w:rPr>
          <w:rFonts w:cstheme="minorHAnsi"/>
        </w:rPr>
        <w:t xml:space="preserve"> received a quote for £720+ VAT from Zen</w:t>
      </w:r>
      <w:r>
        <w:rPr>
          <w:rFonts w:cstheme="minorHAnsi"/>
        </w:rPr>
        <w:t>i</w:t>
      </w:r>
      <w:r w:rsidRPr="003F0BDE">
        <w:rPr>
          <w:rFonts w:cstheme="minorHAnsi"/>
        </w:rPr>
        <w:t>th Surveying</w:t>
      </w:r>
      <w:r>
        <w:rPr>
          <w:rFonts w:cstheme="minorHAnsi"/>
        </w:rPr>
        <w:t xml:space="preserve"> for topographical work at the woodland area at Bayfield</w:t>
      </w:r>
      <w:r w:rsidRPr="003F0BDE">
        <w:rPr>
          <w:rFonts w:cstheme="minorHAnsi"/>
        </w:rPr>
        <w:t xml:space="preserve">. </w:t>
      </w:r>
    </w:p>
    <w:p w14:paraId="6E07CB4F" w14:textId="2DC33216" w:rsidR="00C1154A" w:rsidRPr="003F0BDE" w:rsidRDefault="00C1154A" w:rsidP="00C1154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FT – Is w</w:t>
      </w:r>
      <w:r w:rsidRPr="003F0BDE">
        <w:rPr>
          <w:rFonts w:cstheme="minorHAnsi"/>
        </w:rPr>
        <w:t>aiting to hear back on general availability</w:t>
      </w:r>
      <w:r>
        <w:rPr>
          <w:rFonts w:cstheme="minorHAnsi"/>
        </w:rPr>
        <w:t xml:space="preserve"> of Zen</w:t>
      </w:r>
      <w:r>
        <w:rPr>
          <w:rFonts w:cstheme="minorHAnsi"/>
        </w:rPr>
        <w:t>i</w:t>
      </w:r>
      <w:r>
        <w:rPr>
          <w:rFonts w:cstheme="minorHAnsi"/>
        </w:rPr>
        <w:t>th Surveying</w:t>
      </w:r>
      <w:r w:rsidRPr="003F0BDE">
        <w:rPr>
          <w:rFonts w:cstheme="minorHAnsi"/>
        </w:rPr>
        <w:t xml:space="preserve"> </w:t>
      </w:r>
      <w:r>
        <w:rPr>
          <w:rFonts w:cstheme="minorHAnsi"/>
        </w:rPr>
        <w:t>but</w:t>
      </w:r>
      <w:r w:rsidRPr="003F0BDE">
        <w:rPr>
          <w:rFonts w:cstheme="minorHAnsi"/>
        </w:rPr>
        <w:t xml:space="preserve"> would like to source a second quote for comparison. </w:t>
      </w:r>
    </w:p>
    <w:p w14:paraId="3C0F9394" w14:textId="77777777" w:rsidR="00C1154A" w:rsidRPr="003F0BDE" w:rsidRDefault="00C1154A" w:rsidP="00C1154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F0BDE">
        <w:rPr>
          <w:rFonts w:cstheme="minorHAnsi"/>
        </w:rPr>
        <w:lastRenderedPageBreak/>
        <w:t xml:space="preserve">SC will provide a contact for a second quote </w:t>
      </w:r>
    </w:p>
    <w:p w14:paraId="3C9D7499" w14:textId="77777777" w:rsidR="00C1154A" w:rsidRPr="003F0BDE" w:rsidRDefault="00C1154A" w:rsidP="00C1154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FT - Still to fill out Coop online form. Will get around to that shortly. </w:t>
      </w:r>
    </w:p>
    <w:p w14:paraId="7F8EF7A1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2ABEEAD4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Men’s Shed:</w:t>
      </w:r>
    </w:p>
    <w:p w14:paraId="79438CEC" w14:textId="77777777" w:rsidR="00C1154A" w:rsidRPr="003F0BDE" w:rsidRDefault="00C1154A" w:rsidP="00C1154A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MH and RM have discussed the possibility of siting a container at ACE base where the Men’s shed could operate from. </w:t>
      </w:r>
    </w:p>
    <w:p w14:paraId="2F8225A2" w14:textId="77777777" w:rsidR="00C1154A" w:rsidRPr="003F0BDE" w:rsidRDefault="00C1154A" w:rsidP="00C1154A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3F0BDE">
        <w:rPr>
          <w:rFonts w:cstheme="minorHAnsi"/>
        </w:rPr>
        <w:t>MH – Men’s Sheds</w:t>
      </w:r>
      <w:r>
        <w:rPr>
          <w:rFonts w:cstheme="minorHAnsi"/>
        </w:rPr>
        <w:t xml:space="preserve"> operate in different ways. </w:t>
      </w:r>
      <w:r w:rsidRPr="003F0BDE">
        <w:rPr>
          <w:rFonts w:cstheme="minorHAnsi"/>
        </w:rPr>
        <w:t>Some are focused on growing / gardening, others on car mechanics</w:t>
      </w:r>
      <w:r>
        <w:rPr>
          <w:rFonts w:cstheme="minorHAnsi"/>
        </w:rPr>
        <w:t xml:space="preserve"> for example, others on woodwork. </w:t>
      </w:r>
      <w:r w:rsidRPr="003F0BDE">
        <w:rPr>
          <w:rFonts w:cstheme="minorHAnsi"/>
        </w:rPr>
        <w:t xml:space="preserve"> This group has the potential to have a bush craft focus</w:t>
      </w:r>
      <w:r>
        <w:rPr>
          <w:rFonts w:cstheme="minorHAnsi"/>
        </w:rPr>
        <w:t xml:space="preserve"> if sited at ACE base</w:t>
      </w:r>
      <w:r w:rsidRPr="003F0BDE">
        <w:rPr>
          <w:rFonts w:cstheme="minorHAnsi"/>
        </w:rPr>
        <w:t xml:space="preserve">. More discussion required. </w:t>
      </w:r>
    </w:p>
    <w:p w14:paraId="2EEA80E8" w14:textId="06CFF53A" w:rsidR="00C1154A" w:rsidRPr="003F0BDE" w:rsidRDefault="00C1154A" w:rsidP="00C1154A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DB – the old church is for sale on </w:t>
      </w:r>
      <w:proofErr w:type="spellStart"/>
      <w:r w:rsidRPr="003F0BDE">
        <w:rPr>
          <w:rFonts w:cstheme="minorHAnsi"/>
        </w:rPr>
        <w:t>Staffin</w:t>
      </w:r>
      <w:proofErr w:type="spellEnd"/>
      <w:r w:rsidRPr="003F0BDE">
        <w:rPr>
          <w:rFonts w:cstheme="minorHAnsi"/>
        </w:rPr>
        <w:t xml:space="preserve"> Road for £60k. This would be a suitable location</w:t>
      </w:r>
      <w:r>
        <w:rPr>
          <w:rFonts w:cstheme="minorHAnsi"/>
        </w:rPr>
        <w:t xml:space="preserve"> for a Men’s </w:t>
      </w:r>
      <w:r>
        <w:rPr>
          <w:rFonts w:cstheme="minorHAnsi"/>
        </w:rPr>
        <w:t xml:space="preserve">Shed </w:t>
      </w:r>
      <w:r w:rsidRPr="003F0BDE">
        <w:rPr>
          <w:rFonts w:cstheme="minorHAnsi"/>
        </w:rPr>
        <w:t>but</w:t>
      </w:r>
      <w:r w:rsidRPr="003F0BDE">
        <w:rPr>
          <w:rFonts w:cstheme="minorHAnsi"/>
        </w:rPr>
        <w:t xml:space="preserve"> the trust would be restricted in how fast they could move with a purchase especially given the imminent closure of the Scottish Land Fund. </w:t>
      </w:r>
    </w:p>
    <w:p w14:paraId="756021F0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0402F658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Events:</w:t>
      </w:r>
    </w:p>
    <w:p w14:paraId="00B12EB7" w14:textId="77777777" w:rsidR="00C1154A" w:rsidRPr="003F0BDE" w:rsidRDefault="00C1154A" w:rsidP="00C1154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The group are considering a date for their next meeting to make some provisional plans for winter events should restrictions allow. </w:t>
      </w:r>
    </w:p>
    <w:p w14:paraId="2859E46B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1B9CB0B8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 xml:space="preserve">Toilets: </w:t>
      </w:r>
    </w:p>
    <w:p w14:paraId="65344BA2" w14:textId="77777777" w:rsidR="00C1154A" w:rsidRPr="003F0BDE" w:rsidRDefault="00C1154A" w:rsidP="00C1154A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F0BDE">
        <w:rPr>
          <w:rFonts w:cstheme="minorHAnsi"/>
        </w:rPr>
        <w:t>A decision has been made to leave the harbour toilets closed for the time being.</w:t>
      </w:r>
    </w:p>
    <w:p w14:paraId="224684AB" w14:textId="77777777" w:rsidR="00C1154A" w:rsidRPr="003F0BDE" w:rsidRDefault="00C1154A" w:rsidP="00C1154A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GS – there are not enough visitors to both the harbour toilets and the pier. </w:t>
      </w:r>
    </w:p>
    <w:p w14:paraId="065C6B31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2288ECD4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Harbour:</w:t>
      </w:r>
    </w:p>
    <w:p w14:paraId="79F23311" w14:textId="77777777" w:rsidR="00C1154A" w:rsidRPr="003F0BDE" w:rsidRDefault="00C1154A" w:rsidP="00C1154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FT - A meeting is set for next week to review options. </w:t>
      </w:r>
      <w:r>
        <w:rPr>
          <w:rFonts w:cstheme="minorHAnsi"/>
        </w:rPr>
        <w:t xml:space="preserve">This will be the first meeting arranged since the covid-19 outbreak. </w:t>
      </w:r>
    </w:p>
    <w:p w14:paraId="5B9DF9E7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5688EDF4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 xml:space="preserve">Community Centre: </w:t>
      </w:r>
    </w:p>
    <w:p w14:paraId="5E1D9E14" w14:textId="20A2E3AF" w:rsidR="00C1154A" w:rsidRDefault="00C1154A" w:rsidP="00C1154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3F0BDE">
        <w:rPr>
          <w:rFonts w:cstheme="minorHAnsi"/>
        </w:rPr>
        <w:t>£5k</w:t>
      </w:r>
      <w:r>
        <w:rPr>
          <w:rFonts w:cstheme="minorHAnsi"/>
        </w:rPr>
        <w:t xml:space="preserve"> was secured</w:t>
      </w:r>
      <w:r w:rsidRPr="003F0BDE">
        <w:rPr>
          <w:rFonts w:cstheme="minorHAnsi"/>
        </w:rPr>
        <w:t xml:space="preserve"> from the HIE Supporting Communities fund to relocate the </w:t>
      </w:r>
      <w:r>
        <w:rPr>
          <w:rFonts w:cstheme="minorHAnsi"/>
        </w:rPr>
        <w:t>F</w:t>
      </w:r>
      <w:r w:rsidRPr="003F0BDE">
        <w:rPr>
          <w:rFonts w:cstheme="minorHAnsi"/>
        </w:rPr>
        <w:t>ood</w:t>
      </w:r>
      <w:r>
        <w:rPr>
          <w:rFonts w:cstheme="minorHAnsi"/>
        </w:rPr>
        <w:t xml:space="preserve"> S</w:t>
      </w:r>
      <w:r w:rsidRPr="003F0BDE">
        <w:rPr>
          <w:rFonts w:cstheme="minorHAnsi"/>
        </w:rPr>
        <w:t>hare to the foyer space</w:t>
      </w:r>
      <w:r>
        <w:rPr>
          <w:rFonts w:cstheme="minorHAnsi"/>
        </w:rPr>
        <w:t xml:space="preserve"> of the community centre</w:t>
      </w:r>
      <w:r w:rsidRPr="003F0BD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1464972" w14:textId="636BC0CC" w:rsidR="00C1154A" w:rsidRPr="003F0BDE" w:rsidRDefault="00C1154A" w:rsidP="00C1154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This fund will cover the cost of </w:t>
      </w:r>
      <w:r w:rsidRPr="003F0BDE">
        <w:rPr>
          <w:rFonts w:cstheme="minorHAnsi"/>
        </w:rPr>
        <w:t>review</w:t>
      </w:r>
      <w:r>
        <w:rPr>
          <w:rFonts w:cstheme="minorHAnsi"/>
        </w:rPr>
        <w:t>ing the</w:t>
      </w:r>
      <w:r w:rsidRPr="003F0BDE">
        <w:rPr>
          <w:rFonts w:cstheme="minorHAnsi"/>
        </w:rPr>
        <w:t xml:space="preserve"> electrics</w:t>
      </w:r>
      <w:r>
        <w:rPr>
          <w:rFonts w:cstheme="minorHAnsi"/>
        </w:rPr>
        <w:t>,</w:t>
      </w:r>
      <w:r w:rsidRPr="003F0BDE">
        <w:rPr>
          <w:rFonts w:cstheme="minorHAnsi"/>
        </w:rPr>
        <w:t xml:space="preserve"> paint</w:t>
      </w:r>
      <w:r>
        <w:rPr>
          <w:rFonts w:cstheme="minorHAnsi"/>
        </w:rPr>
        <w:t xml:space="preserve">ing the </w:t>
      </w:r>
      <w:r>
        <w:rPr>
          <w:rFonts w:cstheme="minorHAnsi"/>
        </w:rPr>
        <w:t>space,</w:t>
      </w:r>
      <w:r w:rsidRPr="003F0BDE">
        <w:rPr>
          <w:rFonts w:cstheme="minorHAnsi"/>
        </w:rPr>
        <w:t xml:space="preserve"> and purcha</w:t>
      </w:r>
      <w:r>
        <w:rPr>
          <w:rFonts w:cstheme="minorHAnsi"/>
        </w:rPr>
        <w:t>sing</w:t>
      </w:r>
      <w:r w:rsidRPr="003F0BDE">
        <w:rPr>
          <w:rFonts w:cstheme="minorHAnsi"/>
        </w:rPr>
        <w:t xml:space="preserve"> essential equipment </w:t>
      </w:r>
      <w:r>
        <w:rPr>
          <w:rFonts w:cstheme="minorHAnsi"/>
        </w:rPr>
        <w:t xml:space="preserve">such as tables, </w:t>
      </w:r>
      <w:proofErr w:type="gramStart"/>
      <w:r>
        <w:rPr>
          <w:rFonts w:cstheme="minorHAnsi"/>
        </w:rPr>
        <w:t>chairs</w:t>
      </w:r>
      <w:proofErr w:type="gramEnd"/>
      <w:r>
        <w:rPr>
          <w:rFonts w:cstheme="minorHAnsi"/>
        </w:rPr>
        <w:t xml:space="preserve"> and shelving. </w:t>
      </w:r>
    </w:p>
    <w:p w14:paraId="707C6EA1" w14:textId="77777777" w:rsidR="00C1154A" w:rsidRPr="003F0BDE" w:rsidRDefault="00C1154A" w:rsidP="00C1154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A clean-up crew will meet on Saturday to carry out painting and cleaning. </w:t>
      </w:r>
    </w:p>
    <w:p w14:paraId="70AD1CFB" w14:textId="77777777" w:rsidR="00C1154A" w:rsidRPr="003F0BDE" w:rsidRDefault="00C1154A" w:rsidP="00C1154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3F0BDE">
        <w:rPr>
          <w:rFonts w:cstheme="minorHAnsi"/>
        </w:rPr>
        <w:t>DN - A home is required for the large bespoke reception desk.  No suitable suggestions put forward.</w:t>
      </w:r>
    </w:p>
    <w:p w14:paraId="3C3DCB2F" w14:textId="77777777" w:rsidR="00C1154A" w:rsidRDefault="00C1154A" w:rsidP="00C1154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DB – is working with the Royal Bank of Scotland to resolve the issues re: accessing the community centre association </w:t>
      </w:r>
      <w:r>
        <w:rPr>
          <w:rFonts w:cstheme="minorHAnsi"/>
        </w:rPr>
        <w:t xml:space="preserve">banking </w:t>
      </w:r>
      <w:r w:rsidRPr="003F0BDE">
        <w:rPr>
          <w:rFonts w:cstheme="minorHAnsi"/>
        </w:rPr>
        <w:t xml:space="preserve">account. </w:t>
      </w:r>
    </w:p>
    <w:p w14:paraId="29A8A99C" w14:textId="77777777" w:rsidR="00C1154A" w:rsidRPr="003F0BDE" w:rsidRDefault="00C1154A" w:rsidP="00C1154A">
      <w:pPr>
        <w:spacing w:after="0"/>
        <w:ind w:left="360"/>
        <w:rPr>
          <w:rFonts w:cstheme="minorHAnsi"/>
        </w:rPr>
      </w:pPr>
    </w:p>
    <w:p w14:paraId="467F8FDA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266D48">
        <w:rPr>
          <w:rFonts w:cstheme="minorHAnsi"/>
          <w:b/>
          <w:bCs/>
        </w:rPr>
        <w:t xml:space="preserve">Fundraising:  </w:t>
      </w:r>
    </w:p>
    <w:p w14:paraId="26BE714B" w14:textId="77777777" w:rsidR="00C1154A" w:rsidRPr="003F0BDE" w:rsidRDefault="00C1154A" w:rsidP="00C1154A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266D48">
        <w:rPr>
          <w:rFonts w:cstheme="minorHAnsi"/>
        </w:rPr>
        <w:t>ee Skye Community Response</w:t>
      </w:r>
    </w:p>
    <w:p w14:paraId="730D0E94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56F536C8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AOCB:</w:t>
      </w:r>
    </w:p>
    <w:p w14:paraId="1843699B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6D3715B4" w14:textId="77777777" w:rsidR="00C1154A" w:rsidRDefault="00C1154A" w:rsidP="00C1154A">
      <w:pPr>
        <w:spacing w:after="0"/>
        <w:rPr>
          <w:rFonts w:cstheme="minorHAnsi"/>
        </w:rPr>
      </w:pPr>
      <w:r w:rsidRPr="003F0BDE">
        <w:rPr>
          <w:rFonts w:cstheme="minorHAnsi"/>
        </w:rPr>
        <w:t xml:space="preserve">Portree Graveyard: </w:t>
      </w:r>
    </w:p>
    <w:p w14:paraId="754895A5" w14:textId="29EE29FA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F0BDE">
        <w:rPr>
          <w:rFonts w:cstheme="minorHAnsi"/>
        </w:rPr>
        <w:lastRenderedPageBreak/>
        <w:t xml:space="preserve">The </w:t>
      </w:r>
      <w:r>
        <w:rPr>
          <w:rFonts w:cstheme="minorHAnsi"/>
        </w:rPr>
        <w:t xml:space="preserve">local </w:t>
      </w:r>
      <w:r w:rsidRPr="003F0BDE">
        <w:rPr>
          <w:rFonts w:cstheme="minorHAnsi"/>
        </w:rPr>
        <w:t>police</w:t>
      </w:r>
      <w:r>
        <w:rPr>
          <w:rFonts w:cstheme="minorHAnsi"/>
        </w:rPr>
        <w:t xml:space="preserve"> station</w:t>
      </w:r>
      <w:r w:rsidRPr="003F0BDE">
        <w:rPr>
          <w:rFonts w:cstheme="minorHAnsi"/>
        </w:rPr>
        <w:t xml:space="preserve"> have been in touch to say that they have had complaints that this site is being misused as a den and a campsite and is there anything they can do to work with the trust to </w:t>
      </w:r>
      <w:r>
        <w:rPr>
          <w:rFonts w:cstheme="minorHAnsi"/>
        </w:rPr>
        <w:t xml:space="preserve">improve use of the space. </w:t>
      </w:r>
      <w:r w:rsidRPr="003F0BDE">
        <w:rPr>
          <w:rFonts w:cstheme="minorHAnsi"/>
        </w:rPr>
        <w:t xml:space="preserve"> </w:t>
      </w:r>
    </w:p>
    <w:p w14:paraId="7CA1D37F" w14:textId="77777777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RC has been working on a plan for improving the space for a few months already and has been in touch with police to explore partnership opportunities. </w:t>
      </w:r>
    </w:p>
    <w:p w14:paraId="673BB961" w14:textId="77777777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RC has had a walk around with Professor Norman MacDonald to discuss </w:t>
      </w:r>
      <w:r>
        <w:rPr>
          <w:rFonts w:cstheme="minorHAnsi"/>
        </w:rPr>
        <w:t>the site’s</w:t>
      </w:r>
      <w:r w:rsidRPr="003F0BDE">
        <w:rPr>
          <w:rFonts w:cstheme="minorHAnsi"/>
        </w:rPr>
        <w:t xml:space="preserve"> historical significance. </w:t>
      </w:r>
    </w:p>
    <w:p w14:paraId="79439D05" w14:textId="77777777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As a starting point, strimming has taken place. </w:t>
      </w:r>
    </w:p>
    <w:p w14:paraId="31EBC067" w14:textId="77777777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proofErr w:type="spellStart"/>
      <w:r w:rsidRPr="003F0BDE">
        <w:rPr>
          <w:rFonts w:cstheme="minorHAnsi"/>
        </w:rPr>
        <w:t>Murdo</w:t>
      </w:r>
      <w:proofErr w:type="spellEnd"/>
      <w:r w:rsidRPr="003F0BDE">
        <w:rPr>
          <w:rFonts w:cstheme="minorHAnsi"/>
        </w:rPr>
        <w:t xml:space="preserve"> Nicolson has carried out some research on the site which is in the archive centre. </w:t>
      </w:r>
    </w:p>
    <w:p w14:paraId="3C41055C" w14:textId="77777777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F0BDE">
        <w:rPr>
          <w:rFonts w:cstheme="minorHAnsi"/>
        </w:rPr>
        <w:t xml:space="preserve">The graves would require restoration. The war commission and the war graves fund would be options for financial support. </w:t>
      </w:r>
    </w:p>
    <w:p w14:paraId="25778160" w14:textId="77777777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t>There is h</w:t>
      </w:r>
      <w:r w:rsidRPr="003F0BDE">
        <w:rPr>
          <w:rFonts w:cstheme="minorHAnsi"/>
        </w:rPr>
        <w:t xml:space="preserve">uge potential for Iona to link this site into project development at Bayfield and the Lump. </w:t>
      </w:r>
    </w:p>
    <w:p w14:paraId="74AB0960" w14:textId="48CA6602" w:rsidR="00C1154A" w:rsidRPr="003F0BDE" w:rsidRDefault="00C1154A" w:rsidP="00C1154A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proofErr w:type="gramStart"/>
      <w:r w:rsidRPr="003F0BDE">
        <w:rPr>
          <w:rFonts w:cstheme="minorHAnsi"/>
        </w:rPr>
        <w:t>It’s</w:t>
      </w:r>
      <w:proofErr w:type="gramEnd"/>
      <w:r w:rsidRPr="003F0BDE">
        <w:rPr>
          <w:rFonts w:cstheme="minorHAnsi"/>
        </w:rPr>
        <w:t xml:space="preserve"> a </w:t>
      </w:r>
      <w:r w:rsidRPr="003F0BDE">
        <w:rPr>
          <w:rFonts w:cstheme="minorHAnsi"/>
        </w:rPr>
        <w:t>long-term</w:t>
      </w:r>
      <w:r w:rsidRPr="003F0BDE">
        <w:rPr>
          <w:rFonts w:cstheme="minorHAnsi"/>
        </w:rPr>
        <w:t xml:space="preserve"> project. </w:t>
      </w:r>
    </w:p>
    <w:p w14:paraId="6093AF58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1CBAAC65" w14:textId="77777777" w:rsidR="00C1154A" w:rsidRPr="003F0BDE" w:rsidRDefault="00C1154A" w:rsidP="00C1154A">
      <w:p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>Wentworth Street:</w:t>
      </w:r>
    </w:p>
    <w:p w14:paraId="407467F9" w14:textId="77777777" w:rsidR="00C1154A" w:rsidRPr="003F0BDE" w:rsidRDefault="00C1154A" w:rsidP="00C1154A">
      <w:pPr>
        <w:pStyle w:val="ListParagraph"/>
        <w:numPr>
          <w:ilvl w:val="0"/>
          <w:numId w:val="16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lang w:val="en-IE"/>
        </w:rPr>
        <w:t xml:space="preserve">FT – the proposed plans for removing parking on Wentworth street to allow social distancing are being reviewed. </w:t>
      </w:r>
    </w:p>
    <w:p w14:paraId="4CC587A9" w14:textId="77777777" w:rsidR="00C1154A" w:rsidRPr="003F0BDE" w:rsidRDefault="00C1154A" w:rsidP="00C1154A">
      <w:pPr>
        <w:pStyle w:val="ListParagraph"/>
        <w:numPr>
          <w:ilvl w:val="0"/>
          <w:numId w:val="16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shd w:val="clear" w:color="auto" w:fill="FFFFFF"/>
        </w:rPr>
        <w:t xml:space="preserve">The Portree &amp; Braes Community Trust submitted an email alongside a letter from the </w:t>
      </w:r>
      <w:proofErr w:type="spellStart"/>
      <w:r w:rsidRPr="003F0BDE">
        <w:rPr>
          <w:rFonts w:cstheme="minorHAnsi"/>
          <w:shd w:val="clear" w:color="auto" w:fill="FFFFFF"/>
        </w:rPr>
        <w:t>Tongadale</w:t>
      </w:r>
      <w:proofErr w:type="spellEnd"/>
      <w:r w:rsidRPr="003F0BDE">
        <w:rPr>
          <w:rFonts w:cstheme="minorHAnsi"/>
          <w:shd w:val="clear" w:color="auto" w:fill="FFFFFF"/>
        </w:rPr>
        <w:t xml:space="preserve"> Hotel, both which raised concern over the lack of community consultation</w:t>
      </w:r>
      <w:r>
        <w:rPr>
          <w:rFonts w:cstheme="minorHAnsi"/>
          <w:shd w:val="clear" w:color="auto" w:fill="FFFFFF"/>
        </w:rPr>
        <w:t xml:space="preserve"> in this decision</w:t>
      </w:r>
      <w:r w:rsidRPr="003F0BDE">
        <w:rPr>
          <w:rFonts w:cstheme="minorHAnsi"/>
          <w:shd w:val="clear" w:color="auto" w:fill="FFFFFF"/>
        </w:rPr>
        <w:t xml:space="preserve">. </w:t>
      </w:r>
    </w:p>
    <w:p w14:paraId="50F22DD1" w14:textId="77777777" w:rsidR="00C1154A" w:rsidRPr="003F0BDE" w:rsidRDefault="00C1154A" w:rsidP="00C1154A">
      <w:pPr>
        <w:pStyle w:val="ListParagraph"/>
        <w:numPr>
          <w:ilvl w:val="0"/>
          <w:numId w:val="16"/>
        </w:numPr>
        <w:spacing w:after="0"/>
        <w:rPr>
          <w:rFonts w:cstheme="minorHAnsi"/>
          <w:lang w:val="en-IE"/>
        </w:rPr>
      </w:pPr>
      <w:r w:rsidRPr="003F0BDE">
        <w:rPr>
          <w:rFonts w:cstheme="minorHAnsi"/>
          <w:shd w:val="clear" w:color="auto" w:fill="FFFFFF"/>
        </w:rPr>
        <w:t>Correspondence was discussed at the weekly ward meeting and plans will be on hold until at least the 15</w:t>
      </w:r>
      <w:r w:rsidRPr="003F0BDE">
        <w:rPr>
          <w:rFonts w:cstheme="minorHAnsi"/>
          <w:shd w:val="clear" w:color="auto" w:fill="FFFFFF"/>
          <w:vertAlign w:val="superscript"/>
        </w:rPr>
        <w:t>th</w:t>
      </w:r>
      <w:r w:rsidRPr="003F0BDE">
        <w:rPr>
          <w:rFonts w:cstheme="minorHAnsi"/>
          <w:shd w:val="clear" w:color="auto" w:fill="FFFFFF"/>
        </w:rPr>
        <w:t> July at which time they will be reviewed by officers and the Local Members.</w:t>
      </w:r>
    </w:p>
    <w:p w14:paraId="75D49971" w14:textId="77777777" w:rsidR="00C1154A" w:rsidRPr="003F0BDE" w:rsidRDefault="00C1154A" w:rsidP="00C1154A">
      <w:pPr>
        <w:spacing w:after="0"/>
        <w:rPr>
          <w:rFonts w:cstheme="minorHAnsi"/>
        </w:rPr>
      </w:pPr>
    </w:p>
    <w:p w14:paraId="780F812E" w14:textId="77777777" w:rsidR="00C1154A" w:rsidRPr="00266D48" w:rsidRDefault="00C1154A" w:rsidP="00C1154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266D48">
        <w:rPr>
          <w:rFonts w:cstheme="minorHAnsi"/>
          <w:b/>
          <w:bCs/>
        </w:rPr>
        <w:t>DONM: 12</w:t>
      </w:r>
      <w:r w:rsidRPr="00266D48">
        <w:rPr>
          <w:rFonts w:cstheme="minorHAnsi"/>
          <w:b/>
          <w:bCs/>
          <w:vertAlign w:val="superscript"/>
        </w:rPr>
        <w:t>th</w:t>
      </w:r>
      <w:r w:rsidRPr="00266D48">
        <w:rPr>
          <w:rFonts w:cstheme="minorHAnsi"/>
          <w:b/>
          <w:bCs/>
        </w:rPr>
        <w:t xml:space="preserve"> August 7pm on Zoom. </w:t>
      </w:r>
    </w:p>
    <w:bookmarkEnd w:id="1"/>
    <w:p w14:paraId="24BEA3F7" w14:textId="77777777" w:rsidR="00033A20" w:rsidRDefault="00033A20"/>
    <w:sectPr w:rsidR="00033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0448"/>
    <w:multiLevelType w:val="hybridMultilevel"/>
    <w:tmpl w:val="B600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0CBE"/>
    <w:multiLevelType w:val="hybridMultilevel"/>
    <w:tmpl w:val="17BE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4D86"/>
    <w:multiLevelType w:val="hybridMultilevel"/>
    <w:tmpl w:val="9F56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7B84"/>
    <w:multiLevelType w:val="hybridMultilevel"/>
    <w:tmpl w:val="82FEE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011"/>
    <w:multiLevelType w:val="hybridMultilevel"/>
    <w:tmpl w:val="7ADA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2602"/>
    <w:multiLevelType w:val="hybridMultilevel"/>
    <w:tmpl w:val="C15C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413F5"/>
    <w:multiLevelType w:val="hybridMultilevel"/>
    <w:tmpl w:val="9C5C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3255"/>
    <w:multiLevelType w:val="hybridMultilevel"/>
    <w:tmpl w:val="3D3E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1444D"/>
    <w:multiLevelType w:val="hybridMultilevel"/>
    <w:tmpl w:val="1AEAF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49A4"/>
    <w:multiLevelType w:val="hybridMultilevel"/>
    <w:tmpl w:val="BC2C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4104"/>
    <w:multiLevelType w:val="hybridMultilevel"/>
    <w:tmpl w:val="F4F0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92A"/>
    <w:multiLevelType w:val="hybridMultilevel"/>
    <w:tmpl w:val="C468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E53E7"/>
    <w:multiLevelType w:val="hybridMultilevel"/>
    <w:tmpl w:val="397E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129C"/>
    <w:multiLevelType w:val="hybridMultilevel"/>
    <w:tmpl w:val="337C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00C87"/>
    <w:multiLevelType w:val="hybridMultilevel"/>
    <w:tmpl w:val="9BC8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72B84"/>
    <w:multiLevelType w:val="hybridMultilevel"/>
    <w:tmpl w:val="593E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C5DB3"/>
    <w:multiLevelType w:val="hybridMultilevel"/>
    <w:tmpl w:val="A690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5"/>
  </w:num>
  <w:num w:numId="12">
    <w:abstractNumId w:val="0"/>
  </w:num>
  <w:num w:numId="13">
    <w:abstractNumId w:val="9"/>
  </w:num>
  <w:num w:numId="14">
    <w:abstractNumId w:val="7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4A"/>
    <w:rsid w:val="00033A20"/>
    <w:rsid w:val="00C1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19F2"/>
  <w15:chartTrackingRefBased/>
  <w15:docId w15:val="{3D6CC833-F300-4C76-8C1A-86E79336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5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Thomson</dc:creator>
  <cp:keywords/>
  <dc:description/>
  <cp:lastModifiedBy>Fiona Thomson</cp:lastModifiedBy>
  <cp:revision>1</cp:revision>
  <dcterms:created xsi:type="dcterms:W3CDTF">2020-09-18T16:31:00Z</dcterms:created>
  <dcterms:modified xsi:type="dcterms:W3CDTF">2020-09-18T16:40:00Z</dcterms:modified>
</cp:coreProperties>
</file>